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6FF6" w14:textId="6C610038" w:rsidR="002C3B4C" w:rsidRDefault="00054EF2" w:rsidP="00D03CF1">
      <w:pPr>
        <w:pStyle w:val="Tex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Dodatečné informace k provozu</w:t>
      </w:r>
      <w:r w:rsidR="00071C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 w:themeColor="text1"/>
        </w:rPr>
        <w:t>kamerových systémů v budově Základní školy Košinova 22</w:t>
      </w:r>
    </w:p>
    <w:p w14:paraId="52F3CBAC" w14:textId="77777777" w:rsidR="00054EF2" w:rsidRDefault="00054EF2" w:rsidP="007D3488">
      <w:pPr>
        <w:pStyle w:val="Text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92673CC" w14:textId="60525E2D" w:rsidR="007D3488" w:rsidRDefault="00167ADB" w:rsidP="007D3488">
      <w:pPr>
        <w:pStyle w:val="Text"/>
        <w:jc w:val="center"/>
        <w:rPr>
          <w:rFonts w:ascii="Arial" w:hAnsi="Arial" w:cs="Arial"/>
          <w:b/>
          <w:bCs/>
          <w:sz w:val="20"/>
          <w:szCs w:val="20"/>
        </w:rPr>
      </w:pPr>
      <w:r w:rsidRPr="007D3488">
        <w:rPr>
          <w:rFonts w:ascii="Arial" w:hAnsi="Arial" w:cs="Arial"/>
          <w:b/>
          <w:bCs/>
          <w:color w:val="000000" w:themeColor="text1"/>
          <w:sz w:val="20"/>
          <w:szCs w:val="20"/>
        </w:rPr>
        <w:t>ve smyslu čl. 13</w:t>
      </w:r>
      <w:r w:rsidRPr="007D34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3488">
        <w:rPr>
          <w:rFonts w:ascii="Arial" w:hAnsi="Arial" w:cs="Arial"/>
          <w:b/>
          <w:bCs/>
          <w:sz w:val="20"/>
          <w:szCs w:val="20"/>
        </w:rPr>
        <w:t>nařízení Evropského parlamentu a Rady č. 2016/679,</w:t>
      </w:r>
      <w:r w:rsidR="007D3488" w:rsidRPr="00084379">
        <w:rPr>
          <w:rFonts w:ascii="Arial" w:hAnsi="Arial" w:cs="Arial"/>
          <w:b/>
          <w:bCs/>
          <w:sz w:val="20"/>
          <w:szCs w:val="20"/>
        </w:rPr>
        <w:t xml:space="preserve"> </w:t>
      </w:r>
      <w:r w:rsidR="007D3488" w:rsidRPr="00B82DC5">
        <w:rPr>
          <w:rFonts w:ascii="Arial" w:hAnsi="Arial" w:cs="Arial"/>
          <w:b/>
          <w:bCs/>
          <w:sz w:val="20"/>
          <w:szCs w:val="20"/>
        </w:rPr>
        <w:t>o ochraně fyzických osob v</w:t>
      </w:r>
      <w:r w:rsidR="007D3488">
        <w:rPr>
          <w:rFonts w:ascii="Arial" w:hAnsi="Arial" w:cs="Arial"/>
          <w:b/>
          <w:bCs/>
          <w:sz w:val="20"/>
          <w:szCs w:val="20"/>
        </w:rPr>
        <w:t> </w:t>
      </w:r>
      <w:r w:rsidR="007D3488" w:rsidRPr="00B82DC5">
        <w:rPr>
          <w:rFonts w:ascii="Arial" w:hAnsi="Arial" w:cs="Arial"/>
          <w:b/>
          <w:bCs/>
          <w:sz w:val="20"/>
          <w:szCs w:val="20"/>
        </w:rPr>
        <w:t xml:space="preserve">souvislosti se zpracováním </w:t>
      </w:r>
      <w:r w:rsidR="007D3488" w:rsidRPr="007D3488">
        <w:rPr>
          <w:rFonts w:ascii="Arial" w:hAnsi="Arial" w:cs="Arial"/>
          <w:b/>
          <w:bCs/>
          <w:sz w:val="20"/>
          <w:szCs w:val="20"/>
        </w:rPr>
        <w:t>osobních</w:t>
      </w:r>
      <w:r w:rsidR="007D3488" w:rsidRPr="00B82DC5">
        <w:rPr>
          <w:rFonts w:ascii="Arial" w:hAnsi="Arial" w:cs="Arial"/>
          <w:b/>
          <w:bCs/>
          <w:sz w:val="20"/>
          <w:szCs w:val="20"/>
        </w:rPr>
        <w:t xml:space="preserve"> údajů a o volném pohybu těchto údajů a o zrušení směrnice 95/46/ES (obecné nařízení o ochraně osobních údajů)</w:t>
      </w:r>
    </w:p>
    <w:p w14:paraId="73A330CB" w14:textId="633527A2" w:rsidR="002C3B4C" w:rsidRPr="00D03CF1" w:rsidRDefault="007D3488" w:rsidP="007D3488">
      <w:pPr>
        <w:pStyle w:val="Text"/>
        <w:jc w:val="center"/>
        <w:rPr>
          <w:rFonts w:ascii="Arial" w:hAnsi="Arial" w:cs="Arial"/>
        </w:rPr>
      </w:pPr>
      <w:r w:rsidRPr="00084379">
        <w:rPr>
          <w:rFonts w:ascii="Arial" w:hAnsi="Arial" w:cs="Arial"/>
          <w:b/>
          <w:bCs/>
          <w:sz w:val="20"/>
          <w:szCs w:val="20"/>
        </w:rPr>
        <w:t>ve spojení s § 8 zákona č. 110/2019 Sb., o zpracování osobních údajů</w:t>
      </w:r>
    </w:p>
    <w:p w14:paraId="5693C279" w14:textId="77777777" w:rsidR="002C3B4C" w:rsidRPr="003E2CA9" w:rsidRDefault="002C3B4C" w:rsidP="003E2CA9">
      <w:pPr>
        <w:pStyle w:val="Text"/>
        <w:jc w:val="both"/>
        <w:rPr>
          <w:rFonts w:ascii="Arial" w:hAnsi="Arial" w:cs="Arial"/>
        </w:rPr>
      </w:pPr>
    </w:p>
    <w:p w14:paraId="7D9876FE" w14:textId="334C560C" w:rsidR="002C3B4C" w:rsidRPr="00A30417" w:rsidRDefault="00167ADB" w:rsidP="00A30417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A30417">
        <w:rPr>
          <w:rFonts w:ascii="Arial" w:hAnsi="Arial" w:cs="Arial"/>
          <w:b/>
          <w:sz w:val="20"/>
          <w:szCs w:val="20"/>
        </w:rPr>
        <w:t>Totožnost a kontaktní údaje správce</w:t>
      </w:r>
    </w:p>
    <w:p w14:paraId="46A9C25A" w14:textId="77777777" w:rsidR="00E542ED" w:rsidRPr="003E2CA9" w:rsidRDefault="00E542ED" w:rsidP="003E2CA9">
      <w:pPr>
        <w:pStyle w:val="TextA"/>
        <w:jc w:val="both"/>
        <w:rPr>
          <w:rFonts w:ascii="Arial" w:hAnsi="Arial" w:cs="Arial"/>
          <w:bCs/>
        </w:rPr>
      </w:pPr>
    </w:p>
    <w:p w14:paraId="6987D087" w14:textId="77777777" w:rsidR="00A22B42" w:rsidRPr="00A30417" w:rsidRDefault="00A22B42" w:rsidP="003E2CA9">
      <w:pPr>
        <w:jc w:val="both"/>
        <w:rPr>
          <w:rFonts w:ascii="Arial" w:eastAsia="Helvetica Neue" w:hAnsi="Arial" w:cs="Arial"/>
          <w:b/>
          <w:iCs/>
          <w:color w:val="000000"/>
          <w:sz w:val="20"/>
          <w:szCs w:val="20"/>
          <w:u w:color="000000"/>
          <w:lang w:val="cs-CZ"/>
        </w:rPr>
      </w:pPr>
      <w:r w:rsidRPr="00A30417">
        <w:rPr>
          <w:rFonts w:ascii="Arial" w:eastAsia="Helvetica Neue" w:hAnsi="Arial" w:cs="Arial"/>
          <w:b/>
          <w:iCs/>
          <w:color w:val="000000"/>
          <w:sz w:val="20"/>
          <w:szCs w:val="20"/>
          <w:u w:color="000000"/>
          <w:lang w:val="cs-CZ"/>
        </w:rPr>
        <w:t xml:space="preserve">Základní škola, Brno, Košinova 22, příspěvková organizace </w:t>
      </w:r>
    </w:p>
    <w:p w14:paraId="62F83956" w14:textId="2E5604B6" w:rsidR="00F93C86" w:rsidRPr="00A30417" w:rsidRDefault="00F93C86" w:rsidP="003E2CA9">
      <w:pPr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val="cs-CZ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</w:rPr>
        <w:t xml:space="preserve">IČO: </w:t>
      </w:r>
      <w:r w:rsidR="00A22B42" w:rsidRPr="00A30417">
        <w:rPr>
          <w:rFonts w:ascii="Arial" w:eastAsia="Times New Roman" w:hAnsi="Arial" w:cs="Arial"/>
          <w:iCs/>
          <w:color w:val="000000" w:themeColor="text1"/>
          <w:sz w:val="20"/>
          <w:szCs w:val="20"/>
          <w:lang w:val="cs-CZ"/>
        </w:rPr>
        <w:t>62157108</w:t>
      </w:r>
    </w:p>
    <w:p w14:paraId="67BC772D" w14:textId="1B5C4D6B" w:rsidR="00F93C86" w:rsidRDefault="00F93C86" w:rsidP="003E2CA9">
      <w:pPr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bdr w:val="none" w:sz="0" w:space="0" w:color="auto"/>
          <w:shd w:val="clear" w:color="auto" w:fill="FFFFFF"/>
          <w:lang w:val="cs-CZ"/>
        </w:rPr>
      </w:pPr>
      <w:r w:rsidRPr="00A30417">
        <w:rPr>
          <w:rFonts w:ascii="Arial" w:eastAsia="Times New Roman" w:hAnsi="Arial" w:cs="Arial"/>
          <w:iCs/>
          <w:color w:val="000000" w:themeColor="text1"/>
          <w:sz w:val="20"/>
          <w:szCs w:val="20"/>
          <w:lang w:val="cs-CZ"/>
        </w:rPr>
        <w:t xml:space="preserve">se sídlem </w:t>
      </w:r>
      <w:r w:rsidR="00A22B42" w:rsidRPr="00A30417">
        <w:rPr>
          <w:rFonts w:ascii="Arial" w:eastAsia="Times New Roman" w:hAnsi="Arial" w:cs="Arial"/>
          <w:iCs/>
          <w:color w:val="000000" w:themeColor="text1"/>
          <w:sz w:val="20"/>
          <w:szCs w:val="20"/>
          <w:bdr w:val="none" w:sz="0" w:space="0" w:color="auto"/>
          <w:shd w:val="clear" w:color="auto" w:fill="FFFFFF"/>
          <w:lang w:val="cs-CZ"/>
        </w:rPr>
        <w:t>Košinova 661/22, Královo Pole, 612 00 Brno</w:t>
      </w:r>
    </w:p>
    <w:p w14:paraId="3F12CF46" w14:textId="1E68B165" w:rsidR="00AC7B67" w:rsidRPr="00A30417" w:rsidRDefault="00AC7B67" w:rsidP="003E2CA9">
      <w:pPr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bdr w:val="none" w:sz="0" w:space="0" w:color="auto"/>
          <w:shd w:val="clear" w:color="auto" w:fill="FFFFFF"/>
          <w:lang w:val="cs-CZ"/>
        </w:rPr>
      </w:pPr>
      <w:r>
        <w:rPr>
          <w:rFonts w:ascii="Arial" w:eastAsia="Times New Roman" w:hAnsi="Arial" w:cs="Arial"/>
          <w:iCs/>
          <w:color w:val="000000" w:themeColor="text1"/>
          <w:sz w:val="20"/>
          <w:szCs w:val="20"/>
          <w:bdr w:val="none" w:sz="0" w:space="0" w:color="auto"/>
          <w:shd w:val="clear" w:color="auto" w:fill="FFFFFF"/>
          <w:lang w:val="cs-CZ"/>
        </w:rPr>
        <w:t>Kontakt: Bc. Boris Mičánek</w:t>
      </w:r>
    </w:p>
    <w:p w14:paraId="4434D882" w14:textId="7CA3A2FD" w:rsidR="00F93C86" w:rsidRPr="00A30417" w:rsidRDefault="00F93C86" w:rsidP="003E2CA9">
      <w:pPr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</w:rPr>
      </w:pPr>
      <w:r w:rsidRPr="00A30417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E-mail: </w:t>
      </w:r>
      <w:r w:rsidR="00A22B42" w:rsidRPr="00A30417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>(</w:t>
      </w:r>
      <w:r w:rsidR="00AC7B67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>boris.micanek@zskosinova.cz</w:t>
      </w:r>
      <w:r w:rsidR="00A22B42" w:rsidRPr="00A30417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>)</w:t>
      </w:r>
    </w:p>
    <w:p w14:paraId="3A62C0EE" w14:textId="7771AEDE" w:rsidR="00F93C86" w:rsidRPr="00A30417" w:rsidRDefault="00F93C86" w:rsidP="003E2CA9">
      <w:pPr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bdr w:val="none" w:sz="0" w:space="0" w:color="auto"/>
          <w:lang w:val="cs-CZ"/>
        </w:rPr>
      </w:pPr>
      <w:r w:rsidRPr="00A30417">
        <w:rPr>
          <w:rFonts w:ascii="Arial" w:eastAsia="Times New Roman" w:hAnsi="Arial" w:cs="Arial"/>
          <w:iCs/>
          <w:color w:val="000000" w:themeColor="text1"/>
          <w:sz w:val="20"/>
          <w:szCs w:val="20"/>
          <w:bdr w:val="none" w:sz="0" w:space="0" w:color="auto"/>
          <w:lang w:val="cs-CZ"/>
        </w:rPr>
        <w:t xml:space="preserve">Telefon: </w:t>
      </w:r>
      <w:r w:rsidR="00A22B42" w:rsidRPr="00A30417">
        <w:rPr>
          <w:rFonts w:ascii="Arial" w:eastAsia="Times New Roman" w:hAnsi="Arial" w:cs="Arial"/>
          <w:iCs/>
          <w:color w:val="000000" w:themeColor="text1"/>
          <w:sz w:val="20"/>
          <w:szCs w:val="20"/>
          <w:bdr w:val="none" w:sz="0" w:space="0" w:color="auto"/>
          <w:lang w:val="cs-CZ"/>
        </w:rPr>
        <w:t>(</w:t>
      </w:r>
      <w:r w:rsidR="00AC7B67">
        <w:rPr>
          <w:rFonts w:ascii="Arial" w:eastAsia="Times New Roman" w:hAnsi="Arial" w:cs="Arial"/>
          <w:iCs/>
          <w:color w:val="000000" w:themeColor="text1"/>
          <w:sz w:val="20"/>
          <w:szCs w:val="20"/>
          <w:bdr w:val="none" w:sz="0" w:space="0" w:color="auto"/>
          <w:lang w:val="cs-CZ"/>
        </w:rPr>
        <w:t>+420 606 040 208</w:t>
      </w:r>
      <w:r w:rsidR="00A22B42" w:rsidRPr="00A30417">
        <w:rPr>
          <w:rFonts w:ascii="Arial" w:eastAsia="Times New Roman" w:hAnsi="Arial" w:cs="Arial"/>
          <w:iCs/>
          <w:color w:val="000000" w:themeColor="text1"/>
          <w:sz w:val="20"/>
          <w:szCs w:val="20"/>
          <w:bdr w:val="none" w:sz="0" w:space="0" w:color="auto"/>
          <w:lang w:val="cs-CZ"/>
        </w:rPr>
        <w:t>)</w:t>
      </w:r>
    </w:p>
    <w:p w14:paraId="3234D6CC" w14:textId="77777777" w:rsidR="002C3B4C" w:rsidRPr="00EB3195" w:rsidRDefault="002C3B4C" w:rsidP="003E2CA9">
      <w:pPr>
        <w:pStyle w:val="Text"/>
        <w:jc w:val="both"/>
        <w:rPr>
          <w:rFonts w:ascii="Arial" w:hAnsi="Arial" w:cs="Arial"/>
          <w:color w:val="000000" w:themeColor="text1"/>
        </w:rPr>
      </w:pPr>
    </w:p>
    <w:p w14:paraId="30211ABD" w14:textId="72DE8055" w:rsidR="002C3B4C" w:rsidRPr="00A30417" w:rsidRDefault="00167ADB" w:rsidP="00A30417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A30417">
        <w:rPr>
          <w:rFonts w:ascii="Arial" w:hAnsi="Arial" w:cs="Arial"/>
          <w:b/>
          <w:sz w:val="20"/>
          <w:szCs w:val="20"/>
        </w:rPr>
        <w:t>Kontaktní údaje pověřence pro ochranu osobních údajů</w:t>
      </w:r>
    </w:p>
    <w:p w14:paraId="2AA2E7F7" w14:textId="77777777" w:rsidR="00E542ED" w:rsidRPr="00EB3195" w:rsidRDefault="00E542ED" w:rsidP="003E2CA9">
      <w:pPr>
        <w:pStyle w:val="Text"/>
        <w:jc w:val="both"/>
        <w:rPr>
          <w:rFonts w:ascii="Arial" w:hAnsi="Arial" w:cs="Arial"/>
          <w:i/>
          <w:color w:val="000000" w:themeColor="text1"/>
        </w:rPr>
      </w:pPr>
    </w:p>
    <w:p w14:paraId="67E0771E" w14:textId="25036094" w:rsidR="00D03CF1" w:rsidRPr="00A30417" w:rsidRDefault="00EE1B4A" w:rsidP="003E2C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sz w:val="20"/>
          <w:szCs w:val="20"/>
          <w:lang w:val="cs-CZ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PMA </w:t>
      </w:r>
      <w:proofErr w:type="spellStart"/>
      <w:r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advisors</w:t>
      </w:r>
      <w:proofErr w:type="spellEnd"/>
      <w:r w:rsidR="00A22B42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</w:t>
      </w:r>
      <w:r w:rsidR="00D03CF1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s.r.o.</w:t>
      </w:r>
    </w:p>
    <w:p w14:paraId="5E4DAE22" w14:textId="433EFF12" w:rsidR="00295EA2" w:rsidRPr="00A30417" w:rsidRDefault="00295EA2" w:rsidP="003E2C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cs-CZ"/>
        </w:rPr>
      </w:pPr>
      <w:r w:rsidRPr="00A30417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Mgr. Ivana </w:t>
      </w:r>
      <w:proofErr w:type="spellStart"/>
      <w:r w:rsidRPr="00A30417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Šilhánková</w:t>
      </w:r>
      <w:proofErr w:type="spellEnd"/>
    </w:p>
    <w:p w14:paraId="051D00AD" w14:textId="35DB9ACF" w:rsidR="00D03CF1" w:rsidRPr="00A30417" w:rsidRDefault="00D03CF1" w:rsidP="003E2C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sz w:val="20"/>
          <w:szCs w:val="20"/>
          <w:lang w:val="cs-CZ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Tel.: +420 770 606 08</w:t>
      </w:r>
      <w:r w:rsidR="00F47F29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2</w:t>
      </w:r>
    </w:p>
    <w:p w14:paraId="196408DC" w14:textId="34AD528A" w:rsidR="00D03CF1" w:rsidRPr="00A30417" w:rsidRDefault="00D03CF1" w:rsidP="003E2C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sz w:val="20"/>
          <w:szCs w:val="20"/>
          <w:lang w:val="cs-CZ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E-mail: </w:t>
      </w:r>
      <w:hyperlink r:id="rId6" w:history="1">
        <w:r w:rsidRPr="00A30417">
          <w:rPr>
            <w:rStyle w:val="Hypertextovodkaz"/>
            <w:rFonts w:ascii="Arial" w:hAnsi="Arial" w:cs="Arial"/>
            <w:iCs/>
            <w:color w:val="000000" w:themeColor="text1"/>
            <w:sz w:val="20"/>
            <w:szCs w:val="20"/>
            <w:lang w:val="cs-CZ"/>
          </w:rPr>
          <w:t>poverenec@pmadvisory.cz</w:t>
        </w:r>
      </w:hyperlink>
    </w:p>
    <w:p w14:paraId="4628AFD7" w14:textId="77777777" w:rsidR="002C3B4C" w:rsidRPr="00EB3195" w:rsidRDefault="002C3B4C" w:rsidP="003E2CA9">
      <w:pPr>
        <w:pStyle w:val="Text"/>
        <w:jc w:val="both"/>
        <w:rPr>
          <w:rFonts w:ascii="Arial" w:hAnsi="Arial" w:cs="Arial"/>
          <w:color w:val="000000" w:themeColor="text1"/>
        </w:rPr>
      </w:pPr>
    </w:p>
    <w:p w14:paraId="21EE9E94" w14:textId="6576C6A5" w:rsidR="002C3B4C" w:rsidRPr="00A30417" w:rsidRDefault="00167ADB" w:rsidP="00A30417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A30417">
        <w:rPr>
          <w:rFonts w:ascii="Arial" w:hAnsi="Arial" w:cs="Arial"/>
          <w:b/>
          <w:sz w:val="20"/>
          <w:szCs w:val="20"/>
        </w:rPr>
        <w:t>Účely zpracovaní, pro které jsou osobní údaje určeny a právní základ pro zpracovaní</w:t>
      </w:r>
      <w:r w:rsidR="00F80129" w:rsidRPr="00A30417">
        <w:rPr>
          <w:rFonts w:ascii="Arial" w:hAnsi="Arial" w:cs="Arial"/>
          <w:b/>
          <w:sz w:val="20"/>
          <w:szCs w:val="20"/>
        </w:rPr>
        <w:t xml:space="preserve"> včetně oprávněných zájmů správce nebo třetí strany v případě, že je zpracovaní založeno na čl. 6 odst. 1 písm. f)</w:t>
      </w:r>
    </w:p>
    <w:p w14:paraId="5727902D" w14:textId="77777777" w:rsidR="002C3B4C" w:rsidRPr="00EB3195" w:rsidRDefault="002C3B4C" w:rsidP="003E2CA9">
      <w:pPr>
        <w:pStyle w:val="Text"/>
        <w:jc w:val="both"/>
        <w:rPr>
          <w:rFonts w:ascii="Arial" w:hAnsi="Arial" w:cs="Arial"/>
          <w:i/>
          <w:color w:val="000000" w:themeColor="text1"/>
        </w:rPr>
      </w:pPr>
    </w:p>
    <w:p w14:paraId="729CF7AA" w14:textId="55FCDBA6" w:rsidR="00F55BC1" w:rsidRPr="00A30417" w:rsidRDefault="00F55BC1" w:rsidP="003E2CA9">
      <w:pPr>
        <w:pStyle w:val="Text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</w:rPr>
        <w:t>Účelem zpracování osobních údajů správcem je:</w:t>
      </w:r>
    </w:p>
    <w:p w14:paraId="030748C3" w14:textId="7C535732" w:rsidR="00C37249" w:rsidRPr="00A30417" w:rsidRDefault="008F5865" w:rsidP="003E2CA9">
      <w:pPr>
        <w:pStyle w:val="Text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  <w:lang w:eastAsia="cs-CZ"/>
        </w:rPr>
        <w:t xml:space="preserve">Čl. 6 odst. 1 písm. f – zpracování nezbytné pro </w:t>
      </w:r>
      <w:r w:rsidR="00357042" w:rsidRPr="00A30417">
        <w:rPr>
          <w:rFonts w:ascii="Arial" w:hAnsi="Arial" w:cs="Arial"/>
          <w:iCs/>
          <w:color w:val="000000" w:themeColor="text1"/>
          <w:sz w:val="20"/>
          <w:szCs w:val="20"/>
          <w:lang w:eastAsia="cs-CZ"/>
        </w:rPr>
        <w:t>účely oprávněných zájmů správce</w:t>
      </w:r>
      <w:r w:rsidR="001D451D" w:rsidRPr="00A30417">
        <w:rPr>
          <w:rFonts w:ascii="Arial" w:hAnsi="Arial" w:cs="Arial"/>
          <w:iCs/>
          <w:color w:val="000000" w:themeColor="text1"/>
          <w:sz w:val="20"/>
          <w:szCs w:val="20"/>
          <w:lang w:eastAsia="cs-CZ"/>
        </w:rPr>
        <w:t>.</w:t>
      </w:r>
    </w:p>
    <w:p w14:paraId="497F16A3" w14:textId="77777777" w:rsidR="00C37249" w:rsidRPr="00A30417" w:rsidRDefault="00C37249" w:rsidP="003E2CA9">
      <w:pPr>
        <w:pStyle w:val="Text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6473D21" w14:textId="1C6484F2" w:rsidR="005F1A1A" w:rsidRPr="00A30417" w:rsidRDefault="005F1A1A" w:rsidP="003E2CA9">
      <w:pPr>
        <w:contextualSpacing/>
        <w:jc w:val="both"/>
        <w:rPr>
          <w:rFonts w:ascii="Arial" w:hAnsi="Arial" w:cs="Arial"/>
          <w:iCs/>
          <w:color w:val="000000" w:themeColor="text1"/>
          <w:sz w:val="20"/>
          <w:szCs w:val="20"/>
          <w:lang w:val="cs-CZ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Účelem instalace kamerových systémů</w:t>
      </w:r>
      <w:r w:rsidR="00846B21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</w:t>
      </w:r>
      <w:r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je zajištění </w:t>
      </w:r>
      <w:r w:rsidR="00B12393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ochran</w:t>
      </w:r>
      <w:r w:rsidR="00846B21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y</w:t>
      </w:r>
      <w:r w:rsidR="00D57098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života a zdraví</w:t>
      </w:r>
      <w:r w:rsidR="00B12393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a bezpečnost</w:t>
      </w:r>
      <w:r w:rsidR="00846B21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i</w:t>
      </w:r>
      <w:r w:rsidR="00B12393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</w:t>
      </w:r>
      <w:r w:rsidR="00497469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žáků základní školy</w:t>
      </w:r>
      <w:r w:rsidR="00846B21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a </w:t>
      </w:r>
      <w:r w:rsidR="00B12393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třetích osob</w:t>
      </w:r>
      <w:r w:rsidR="00592D91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a </w:t>
      </w:r>
      <w:r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ochrana majetku správce</w:t>
      </w:r>
      <w:r w:rsidR="00846B21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. </w:t>
      </w:r>
      <w:r w:rsidR="000B73E7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Z</w:t>
      </w:r>
      <w:r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áznamy z kamerových systémů budou využity v souladu s účelem jejich instalace.</w:t>
      </w:r>
    </w:p>
    <w:p w14:paraId="46595DC0" w14:textId="77777777" w:rsidR="00574680" w:rsidRPr="00A30417" w:rsidRDefault="00574680" w:rsidP="00F80129">
      <w:pPr>
        <w:contextualSpacing/>
        <w:jc w:val="both"/>
        <w:rPr>
          <w:rFonts w:ascii="Arial" w:hAnsi="Arial" w:cs="Arial"/>
          <w:iCs/>
          <w:color w:val="000000" w:themeColor="text1"/>
          <w:sz w:val="20"/>
          <w:szCs w:val="20"/>
          <w:lang w:val="cs-CZ"/>
        </w:rPr>
      </w:pPr>
    </w:p>
    <w:p w14:paraId="6EF6A60D" w14:textId="092EC913" w:rsidR="005F1A1A" w:rsidRPr="00A30417" w:rsidRDefault="008A5CFE" w:rsidP="00F80129">
      <w:pPr>
        <w:contextualSpacing/>
        <w:jc w:val="both"/>
        <w:rPr>
          <w:rFonts w:ascii="Arial" w:hAnsi="Arial" w:cs="Arial"/>
          <w:iCs/>
          <w:color w:val="000000" w:themeColor="text1"/>
          <w:sz w:val="20"/>
          <w:szCs w:val="20"/>
          <w:lang w:val="cs-CZ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Právním základem zpracování </w:t>
      </w:r>
      <w:r w:rsidR="00DD5711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je oprávněný zájem správce na zvýšení </w:t>
      </w:r>
      <w:r w:rsidR="000B73E7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bezpečnosti a </w:t>
      </w:r>
      <w:r w:rsidR="00DD5711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ochrany</w:t>
      </w:r>
      <w:r w:rsidR="00574680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</w:t>
      </w:r>
      <w:r w:rsidR="00F931D9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žáků základní školy</w:t>
      </w:r>
      <w:r w:rsidR="00574680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a třetích osob, případně také ochrana majetku správce v souladu se zákonem</w:t>
      </w:r>
      <w:r w:rsidR="00DD5711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</w:t>
      </w:r>
      <w:r w:rsidR="000B73E7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č.</w:t>
      </w:r>
      <w:r w:rsidR="00881A0F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 </w:t>
      </w:r>
      <w:r w:rsidR="000B73E7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89/2012 Sb., občanský zákoník, ve znění pozdějších předpisů</w:t>
      </w:r>
      <w:r w:rsidR="00574680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a zákonem č. </w:t>
      </w:r>
      <w:r w:rsidR="005A7BC5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561/2004</w:t>
      </w:r>
      <w:r w:rsidR="00574680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Sb., o </w:t>
      </w:r>
      <w:r w:rsidR="005A7BC5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předškolním, základním, středním, vyšším odborném a jiném vzdělávání (školský zákon</w:t>
      </w:r>
      <w:r w:rsidR="00574680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), ve znění pozdějších předpisů.</w:t>
      </w:r>
    </w:p>
    <w:p w14:paraId="0CF42A00" w14:textId="77777777" w:rsidR="002C3B4C" w:rsidRPr="00EB3195" w:rsidRDefault="002C3B4C" w:rsidP="003E2CA9">
      <w:pPr>
        <w:pStyle w:val="Text"/>
        <w:jc w:val="both"/>
        <w:rPr>
          <w:rFonts w:ascii="Arial" w:hAnsi="Arial" w:cs="Arial"/>
          <w:color w:val="000000" w:themeColor="text1"/>
        </w:rPr>
      </w:pPr>
    </w:p>
    <w:p w14:paraId="0DFBF6D4" w14:textId="60F3495F" w:rsidR="002C3B4C" w:rsidRPr="00A30417" w:rsidRDefault="00167ADB" w:rsidP="00A30417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A30417">
        <w:rPr>
          <w:rFonts w:ascii="Arial" w:hAnsi="Arial" w:cs="Arial"/>
          <w:b/>
          <w:sz w:val="20"/>
          <w:szCs w:val="20"/>
        </w:rPr>
        <w:t>Případné příjemce nebo kategorie příjemců osobních údajů</w:t>
      </w:r>
    </w:p>
    <w:p w14:paraId="68507C94" w14:textId="77777777" w:rsidR="00E542ED" w:rsidRPr="00EB3195" w:rsidRDefault="00E542ED" w:rsidP="003E2C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46E088C3" w14:textId="73440914" w:rsidR="008A5CFE" w:rsidRPr="00A30417" w:rsidRDefault="008A5CFE" w:rsidP="003E2C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sz w:val="20"/>
          <w:szCs w:val="20"/>
          <w:lang w:val="cs-CZ"/>
        </w:rPr>
      </w:pPr>
      <w:bookmarkStart w:id="0" w:name="_Hlk38387678"/>
      <w:r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Osobní údaje </w:t>
      </w:r>
      <w:r w:rsidR="00B27942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správce nepředává žádným zpracovatelům</w:t>
      </w:r>
      <w:r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.</w:t>
      </w:r>
      <w:r w:rsidR="00B27942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</w:t>
      </w:r>
      <w:r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Údaje mohou být předány</w:t>
      </w:r>
      <w:r w:rsidR="00B12393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příjemcům</w:t>
      </w:r>
      <w:r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v rámci ochrany práv a zájmů správce </w:t>
      </w:r>
      <w:r w:rsidR="001D451D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nebo splnění právní povinnosti správce</w:t>
      </w:r>
      <w:r w:rsidR="00B27942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, </w:t>
      </w:r>
      <w:r w:rsidR="00B12393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tj. např. </w:t>
      </w:r>
      <w:r w:rsidR="00B27942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Policii ČR, orgánům činným v trestním řízení nebo jiným orgánům veřejné moci</w:t>
      </w:r>
      <w:r w:rsidR="001D451D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, příp. poskytovatelům právních služeb při vymáhání práv správce</w:t>
      </w:r>
      <w:r w:rsidR="00B27942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.</w:t>
      </w:r>
      <w:bookmarkEnd w:id="0"/>
      <w:r w:rsidR="001D451D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</w:t>
      </w:r>
    </w:p>
    <w:p w14:paraId="51B7696F" w14:textId="77777777" w:rsidR="00C37249" w:rsidRPr="00EB3195" w:rsidRDefault="00C37249" w:rsidP="003E2CA9">
      <w:pPr>
        <w:pStyle w:val="Text"/>
        <w:jc w:val="both"/>
        <w:rPr>
          <w:rFonts w:ascii="Arial" w:hAnsi="Arial" w:cs="Arial"/>
          <w:color w:val="000000" w:themeColor="text1"/>
        </w:rPr>
      </w:pPr>
    </w:p>
    <w:p w14:paraId="3ACBFAA2" w14:textId="0DA45A63" w:rsidR="002C3B4C" w:rsidRPr="00A30417" w:rsidRDefault="00167ADB" w:rsidP="00A30417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A30417">
        <w:rPr>
          <w:rFonts w:ascii="Arial" w:hAnsi="Arial" w:cs="Arial"/>
          <w:b/>
          <w:sz w:val="20"/>
          <w:szCs w:val="20"/>
        </w:rPr>
        <w:t>Případný úmysl správce předat osobní údaje do třetí země nebo mezinárodní organizaci</w:t>
      </w:r>
    </w:p>
    <w:p w14:paraId="42008344" w14:textId="77777777" w:rsidR="002C3B4C" w:rsidRPr="00EB3195" w:rsidRDefault="002C3B4C" w:rsidP="003E2CA9">
      <w:pPr>
        <w:pStyle w:val="Text"/>
        <w:jc w:val="both"/>
        <w:rPr>
          <w:rFonts w:ascii="Arial" w:hAnsi="Arial" w:cs="Arial"/>
          <w:i/>
          <w:color w:val="000000" w:themeColor="text1"/>
        </w:rPr>
      </w:pPr>
    </w:p>
    <w:p w14:paraId="32141167" w14:textId="77735FCD" w:rsidR="00822917" w:rsidRPr="00A30417" w:rsidRDefault="00822917" w:rsidP="003E2CA9">
      <w:pPr>
        <w:pStyle w:val="Text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</w:rPr>
        <w:t>Osobní údaje nebudou předány do třetí země nebo mezinárodní organizaci.</w:t>
      </w:r>
    </w:p>
    <w:p w14:paraId="46EC6F37" w14:textId="77777777" w:rsidR="00822917" w:rsidRPr="00EB3195" w:rsidRDefault="00822917" w:rsidP="003E2CA9">
      <w:pPr>
        <w:pStyle w:val="Text"/>
        <w:jc w:val="both"/>
        <w:rPr>
          <w:rFonts w:ascii="Arial" w:hAnsi="Arial" w:cs="Arial"/>
          <w:color w:val="000000" w:themeColor="text1"/>
        </w:rPr>
      </w:pPr>
    </w:p>
    <w:p w14:paraId="28B8A3F1" w14:textId="2D2DD0B9" w:rsidR="002C3B4C" w:rsidRPr="00A30417" w:rsidRDefault="00167ADB" w:rsidP="00A30417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A30417">
        <w:rPr>
          <w:rFonts w:ascii="Arial" w:hAnsi="Arial" w:cs="Arial"/>
          <w:b/>
          <w:sz w:val="20"/>
          <w:szCs w:val="20"/>
        </w:rPr>
        <w:t>Doba, po kterou budou osobní údaje uloženy, nebo kritéria použitá pro stanovení této doby</w:t>
      </w:r>
    </w:p>
    <w:p w14:paraId="05C3B803" w14:textId="77777777" w:rsidR="00E542ED" w:rsidRPr="00EB3195" w:rsidRDefault="00E542ED" w:rsidP="003E2C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2"/>
          <w:szCs w:val="22"/>
          <w:lang w:val="cs-CZ"/>
        </w:rPr>
      </w:pPr>
    </w:p>
    <w:p w14:paraId="1AD2D269" w14:textId="3249B57E" w:rsidR="00F80129" w:rsidRPr="00A30417" w:rsidRDefault="00E542ED" w:rsidP="003E2C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sz w:val="20"/>
          <w:szCs w:val="20"/>
          <w:lang w:val="cs-CZ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Doba uložení se řídí zvláštními právními předpisy upravujícími činnost správce v rámc</w:t>
      </w:r>
      <w:r w:rsidR="000108B9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i konkrétního účelu zpracování</w:t>
      </w:r>
      <w:r w:rsidR="000108B9" w:rsidRPr="00AC7B6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.</w:t>
      </w:r>
      <w:r w:rsidR="001D451D" w:rsidRPr="00AC7B6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Doba uchování kamerových záznamů je</w:t>
      </w:r>
      <w:r w:rsidR="00EE3E05" w:rsidRPr="00AC7B6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v běžné situaci</w:t>
      </w:r>
      <w:r w:rsidR="001D451D" w:rsidRPr="00AC7B6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</w:t>
      </w:r>
      <w:r w:rsidR="00592D91" w:rsidRPr="00AC7B6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na</w:t>
      </w:r>
      <w:r w:rsidR="00B01BEB" w:rsidRPr="00AC7B6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nejvýš</w:t>
      </w:r>
      <w:r w:rsidR="00592D91" w:rsidRPr="00AC7B6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7</w:t>
      </w:r>
      <w:r w:rsidR="00FB45DD" w:rsidRPr="00AC7B6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2</w:t>
      </w:r>
      <w:r w:rsidR="001D451D" w:rsidRPr="00AC7B6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</w:t>
      </w:r>
      <w:r w:rsidR="00FB45DD" w:rsidRPr="00AC7B6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hodin</w:t>
      </w:r>
      <w:r w:rsidR="001D451D" w:rsidRPr="00AC7B6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, v</w:t>
      </w:r>
      <w:r w:rsidR="001D451D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 případě postoupení kamerového záznamu </w:t>
      </w:r>
      <w:r w:rsidR="0099534C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orgánům činným v trestním řízení nebo dalším subjektům podle bodu </w:t>
      </w:r>
      <w:r w:rsidR="00846B21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4</w:t>
      </w:r>
      <w:r w:rsidR="0099534C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. výše se doba uložení řídí dle konkrétního </w:t>
      </w:r>
      <w:r w:rsidR="00EE214D" w:rsidRPr="00A3041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případu.</w:t>
      </w:r>
    </w:p>
    <w:p w14:paraId="709EB616" w14:textId="77777777" w:rsidR="00F80129" w:rsidRDefault="00F80129">
      <w:pPr>
        <w:rPr>
          <w:rFonts w:ascii="Arial" w:hAnsi="Arial" w:cs="Arial"/>
          <w:i/>
          <w:color w:val="000000" w:themeColor="text1"/>
          <w:sz w:val="22"/>
          <w:szCs w:val="22"/>
          <w:lang w:val="cs-CZ"/>
        </w:rPr>
      </w:pPr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br w:type="page"/>
      </w:r>
    </w:p>
    <w:p w14:paraId="544C92F3" w14:textId="77777777" w:rsidR="00F80129" w:rsidRPr="00EB3195" w:rsidRDefault="00F80129" w:rsidP="003E2C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2"/>
          <w:szCs w:val="22"/>
          <w:lang w:val="cs-CZ"/>
        </w:rPr>
      </w:pPr>
    </w:p>
    <w:p w14:paraId="24913E84" w14:textId="77777777" w:rsidR="002C3B4C" w:rsidRPr="00EB3195" w:rsidRDefault="002C3B4C" w:rsidP="003E2CA9">
      <w:pPr>
        <w:pStyle w:val="Text"/>
        <w:jc w:val="both"/>
        <w:rPr>
          <w:rFonts w:ascii="Arial" w:hAnsi="Arial" w:cs="Arial"/>
          <w:color w:val="000000" w:themeColor="text1"/>
        </w:rPr>
      </w:pPr>
    </w:p>
    <w:p w14:paraId="731801CD" w14:textId="3D6A6EC7" w:rsidR="002C3B4C" w:rsidRPr="00A30417" w:rsidRDefault="00167ADB" w:rsidP="00A30417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A30417">
        <w:rPr>
          <w:rFonts w:ascii="Arial" w:hAnsi="Arial" w:cs="Arial"/>
          <w:b/>
          <w:sz w:val="20"/>
          <w:szCs w:val="20"/>
        </w:rPr>
        <w:t>Poučení o právech subjektů údajů</w:t>
      </w:r>
    </w:p>
    <w:p w14:paraId="4076FEDE" w14:textId="77777777" w:rsidR="00E542ED" w:rsidRPr="00EB3195" w:rsidRDefault="00E542ED" w:rsidP="003E2CA9">
      <w:pPr>
        <w:pStyle w:val="Text"/>
        <w:jc w:val="both"/>
        <w:rPr>
          <w:rFonts w:ascii="Arial" w:hAnsi="Arial" w:cs="Arial"/>
          <w:i/>
          <w:color w:val="000000" w:themeColor="text1"/>
        </w:rPr>
      </w:pPr>
    </w:p>
    <w:p w14:paraId="4B2DF3C5" w14:textId="77777777" w:rsidR="002C3B4C" w:rsidRPr="00A30417" w:rsidRDefault="00167ADB" w:rsidP="003E2CA9">
      <w:pPr>
        <w:pStyle w:val="Text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</w:rPr>
        <w:t>Subjekt údajů má právo požadovat od správce přístup k osobním údajům.</w:t>
      </w:r>
    </w:p>
    <w:p w14:paraId="3CEDA3B5" w14:textId="77777777" w:rsidR="002C3B4C" w:rsidRPr="00A30417" w:rsidRDefault="00167ADB" w:rsidP="003E2CA9">
      <w:pPr>
        <w:pStyle w:val="Text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</w:rPr>
        <w:t>Subjekt údajů má právo na opravu a výmaz osobních údajů.</w:t>
      </w:r>
    </w:p>
    <w:p w14:paraId="03AE3A1D" w14:textId="77777777" w:rsidR="002C3B4C" w:rsidRPr="00A30417" w:rsidRDefault="00167ADB" w:rsidP="003E2CA9">
      <w:pPr>
        <w:pStyle w:val="Text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</w:rPr>
        <w:t>Subjekt údajů má právo žádat omezení zpracování a má právo vznést proti zpracování námitku.</w:t>
      </w:r>
    </w:p>
    <w:p w14:paraId="4DF81877" w14:textId="77777777" w:rsidR="002C3B4C" w:rsidRPr="00A30417" w:rsidRDefault="00167ADB" w:rsidP="003E2CA9">
      <w:pPr>
        <w:pStyle w:val="Text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</w:rPr>
        <w:t>Subjekt údajů má rovněž právo na přenositelnost údajů.</w:t>
      </w:r>
    </w:p>
    <w:p w14:paraId="4EAEB852" w14:textId="77777777" w:rsidR="002C3B4C" w:rsidRPr="00A30417" w:rsidRDefault="00167ADB" w:rsidP="003E2CA9">
      <w:pPr>
        <w:pStyle w:val="Text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30417">
        <w:rPr>
          <w:rFonts w:ascii="Arial" w:hAnsi="Arial" w:cs="Arial"/>
          <w:iCs/>
          <w:color w:val="000000" w:themeColor="text1"/>
          <w:sz w:val="20"/>
          <w:szCs w:val="20"/>
        </w:rPr>
        <w:t>Subjekt údajů má právo podat stížnost u dozorového úřadu (Úřad pro ochranu osobních údajů).</w:t>
      </w:r>
    </w:p>
    <w:p w14:paraId="3E481D12" w14:textId="77777777" w:rsidR="007C201D" w:rsidRPr="00EB3195" w:rsidRDefault="007C201D" w:rsidP="003E2CA9">
      <w:pPr>
        <w:pStyle w:val="Text"/>
        <w:jc w:val="both"/>
        <w:rPr>
          <w:rFonts w:ascii="Arial" w:hAnsi="Arial" w:cs="Arial"/>
          <w:color w:val="000000" w:themeColor="text1"/>
        </w:rPr>
      </w:pPr>
    </w:p>
    <w:p w14:paraId="48FFDB1C" w14:textId="69BCE58B" w:rsidR="002C3B4C" w:rsidRPr="00A30417" w:rsidRDefault="00167ADB" w:rsidP="00A30417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A30417">
        <w:rPr>
          <w:rFonts w:ascii="Arial" w:hAnsi="Arial" w:cs="Arial"/>
          <w:b/>
          <w:sz w:val="20"/>
          <w:szCs w:val="20"/>
        </w:rPr>
        <w:t>Upozornění na provádění automatizovaného individuálního rozhodování, včetně profilovaní</w:t>
      </w:r>
    </w:p>
    <w:p w14:paraId="497C2149" w14:textId="77777777" w:rsidR="00E542ED" w:rsidRPr="00EB3195" w:rsidRDefault="00E542ED" w:rsidP="003E2CA9">
      <w:pPr>
        <w:pStyle w:val="Text"/>
        <w:jc w:val="both"/>
        <w:rPr>
          <w:rFonts w:ascii="Arial" w:hAnsi="Arial" w:cs="Arial"/>
          <w:i/>
          <w:color w:val="000000" w:themeColor="text1"/>
        </w:rPr>
      </w:pPr>
    </w:p>
    <w:p w14:paraId="119B9F25" w14:textId="7B174759" w:rsidR="002C3B4C" w:rsidRPr="00A30417" w:rsidRDefault="00167ADB" w:rsidP="003E2CA9">
      <w:pPr>
        <w:pStyle w:val="Text"/>
        <w:jc w:val="both"/>
        <w:rPr>
          <w:rFonts w:ascii="Arial" w:hAnsi="Arial" w:cs="Arial"/>
          <w:iCs/>
          <w:sz w:val="20"/>
          <w:szCs w:val="20"/>
        </w:rPr>
      </w:pPr>
      <w:r w:rsidRPr="00A30417">
        <w:rPr>
          <w:rFonts w:ascii="Arial" w:hAnsi="Arial" w:cs="Arial"/>
          <w:iCs/>
          <w:sz w:val="20"/>
          <w:szCs w:val="20"/>
        </w:rPr>
        <w:t>Správce neprovádí automatizované individuální rozhodování ani profilování.</w:t>
      </w:r>
    </w:p>
    <w:sectPr w:rsidR="002C3B4C" w:rsidRPr="00A3041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2073" w14:textId="77777777" w:rsidR="004F5C70" w:rsidRDefault="004F5C70">
      <w:r>
        <w:separator/>
      </w:r>
    </w:p>
  </w:endnote>
  <w:endnote w:type="continuationSeparator" w:id="0">
    <w:p w14:paraId="4AA1A390" w14:textId="77777777" w:rsidR="004F5C70" w:rsidRDefault="004F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D223" w14:textId="77777777" w:rsidR="00313DB6" w:rsidRDefault="00313D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FADE" w14:textId="77777777" w:rsidR="004F5C70" w:rsidRDefault="004F5C70">
      <w:r>
        <w:separator/>
      </w:r>
    </w:p>
  </w:footnote>
  <w:footnote w:type="continuationSeparator" w:id="0">
    <w:p w14:paraId="2C7EFF99" w14:textId="77777777" w:rsidR="004F5C70" w:rsidRDefault="004F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55B5" w14:textId="77777777" w:rsidR="00313DB6" w:rsidRDefault="00313D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4C"/>
    <w:rsid w:val="000108B9"/>
    <w:rsid w:val="00054EF2"/>
    <w:rsid w:val="000626B8"/>
    <w:rsid w:val="00071C59"/>
    <w:rsid w:val="000B73E7"/>
    <w:rsid w:val="000F7A54"/>
    <w:rsid w:val="00133853"/>
    <w:rsid w:val="00156F08"/>
    <w:rsid w:val="00167ADB"/>
    <w:rsid w:val="001D451D"/>
    <w:rsid w:val="001E79A1"/>
    <w:rsid w:val="002134C5"/>
    <w:rsid w:val="00227281"/>
    <w:rsid w:val="002728F7"/>
    <w:rsid w:val="00295EA2"/>
    <w:rsid w:val="002A3D74"/>
    <w:rsid w:val="002C3B4C"/>
    <w:rsid w:val="00313DB6"/>
    <w:rsid w:val="003344E4"/>
    <w:rsid w:val="00357042"/>
    <w:rsid w:val="00374BE5"/>
    <w:rsid w:val="00384C4E"/>
    <w:rsid w:val="003C142C"/>
    <w:rsid w:val="003E2CA9"/>
    <w:rsid w:val="00440415"/>
    <w:rsid w:val="00486D7D"/>
    <w:rsid w:val="00497469"/>
    <w:rsid w:val="004B417D"/>
    <w:rsid w:val="004F5C70"/>
    <w:rsid w:val="005130FD"/>
    <w:rsid w:val="00543697"/>
    <w:rsid w:val="00543BB1"/>
    <w:rsid w:val="00574680"/>
    <w:rsid w:val="00592D91"/>
    <w:rsid w:val="005A7BC5"/>
    <w:rsid w:val="005B25AC"/>
    <w:rsid w:val="005C0E57"/>
    <w:rsid w:val="005E2387"/>
    <w:rsid w:val="005F1A1A"/>
    <w:rsid w:val="00613F26"/>
    <w:rsid w:val="006362CE"/>
    <w:rsid w:val="00656843"/>
    <w:rsid w:val="00656D7E"/>
    <w:rsid w:val="00663778"/>
    <w:rsid w:val="00715C64"/>
    <w:rsid w:val="007544D9"/>
    <w:rsid w:val="007571AF"/>
    <w:rsid w:val="00795EA1"/>
    <w:rsid w:val="007A6CFA"/>
    <w:rsid w:val="007C201D"/>
    <w:rsid w:val="007D3488"/>
    <w:rsid w:val="007D6385"/>
    <w:rsid w:val="00822917"/>
    <w:rsid w:val="00846B21"/>
    <w:rsid w:val="0085054E"/>
    <w:rsid w:val="00881A0F"/>
    <w:rsid w:val="008A5CFE"/>
    <w:rsid w:val="008F5865"/>
    <w:rsid w:val="00994F12"/>
    <w:rsid w:val="0099534C"/>
    <w:rsid w:val="00A051CC"/>
    <w:rsid w:val="00A16E66"/>
    <w:rsid w:val="00A22B42"/>
    <w:rsid w:val="00A30417"/>
    <w:rsid w:val="00AC7B67"/>
    <w:rsid w:val="00AE794C"/>
    <w:rsid w:val="00B01BEB"/>
    <w:rsid w:val="00B12393"/>
    <w:rsid w:val="00B27942"/>
    <w:rsid w:val="00C3057B"/>
    <w:rsid w:val="00C37249"/>
    <w:rsid w:val="00C7319E"/>
    <w:rsid w:val="00CA573A"/>
    <w:rsid w:val="00CA71A9"/>
    <w:rsid w:val="00D03CF1"/>
    <w:rsid w:val="00D57098"/>
    <w:rsid w:val="00DD5711"/>
    <w:rsid w:val="00E153CF"/>
    <w:rsid w:val="00E542ED"/>
    <w:rsid w:val="00E960E5"/>
    <w:rsid w:val="00EB3195"/>
    <w:rsid w:val="00ED4913"/>
    <w:rsid w:val="00EE1B4A"/>
    <w:rsid w:val="00EE214D"/>
    <w:rsid w:val="00EE3E05"/>
    <w:rsid w:val="00F01A4B"/>
    <w:rsid w:val="00F47F29"/>
    <w:rsid w:val="00F55BC1"/>
    <w:rsid w:val="00F80129"/>
    <w:rsid w:val="00F931D9"/>
    <w:rsid w:val="00F93C86"/>
    <w:rsid w:val="00FB45DD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0F15F"/>
  <w15:docId w15:val="{8C2DBB3F-35BA-4CE7-8955-557305CA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A">
    <w:name w:val="Text A"/>
    <w:rsid w:val="005B25AC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1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17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verenec@pmadvisor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Malimankova</dc:creator>
  <cp:lastModifiedBy>Bc. Boris Mičánek</cp:lastModifiedBy>
  <cp:revision>2</cp:revision>
  <cp:lastPrinted>2021-08-27T07:51:00Z</cp:lastPrinted>
  <dcterms:created xsi:type="dcterms:W3CDTF">2021-08-27T07:55:00Z</dcterms:created>
  <dcterms:modified xsi:type="dcterms:W3CDTF">2021-08-27T07:55:00Z</dcterms:modified>
</cp:coreProperties>
</file>